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WQMS-OPS-FMP-065-2025</w:t>
      </w:r>
    </w:p>
    <w:p>
      <w:r>
        <w:t>Policy Title: Facility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company facilities are managed effectively, providing safe, secure, and functional environments that support organizational operations.</w:t>
      </w:r>
    </w:p>
    <w:p>
      <w:pPr>
        <w:pStyle w:val="Heading2"/>
      </w:pPr>
      <w:r>
        <w:t>2. Scope</w:t>
      </w:r>
    </w:p>
    <w:p>
      <w:r>
        <w:t>This policy applies to all physical facilities owned, leased, or occupied by the company, including offices, warehouses, workshops, and field sites.</w:t>
      </w:r>
    </w:p>
    <w:p>
      <w:pPr>
        <w:pStyle w:val="Heading2"/>
      </w:pPr>
      <w:r>
        <w:t>3. Definitions</w:t>
      </w:r>
    </w:p>
    <w:p>
      <w:r>
        <w:t>- Facility: Any building, workspace, or area used for company operations.</w:t>
        <w:br/>
        <w:t>- Facility Management: The coordination of services, maintenance, and space utilization to ensure effective operation of company facilities.</w:t>
        <w:br/>
        <w:t>- Preventive Maintenance: Scheduled activities to prevent breakdowns and ensure facility longevity.</w:t>
        <w:br/>
        <w:t>- Emergency Response: Procedures for managing facility-related incidents.</w:t>
      </w:r>
    </w:p>
    <w:p>
      <w:pPr>
        <w:pStyle w:val="Heading2"/>
      </w:pPr>
      <w:r>
        <w:t>4. Policy Statements</w:t>
      </w:r>
    </w:p>
    <w:p>
      <w:r>
        <w:t>1. All facilities must be safe, secure, and fit for purpose.</w:t>
        <w:br/>
        <w:t>2. Facilities must comply with occupational health, safety, and environmental regulations.</w:t>
        <w:br/>
        <w:t>3. Preventive maintenance schedules must be developed and implemented.</w:t>
        <w:br/>
        <w:t>4. Facility access must be controlled and limited to authorized persons.</w:t>
        <w:br/>
        <w:t>5. Energy, water, and waste management practices must promote sustainability.</w:t>
        <w:br/>
        <w:t>6. Emergency response plans must be developed and tested for each facility.</w:t>
        <w:br/>
        <w:t>7. Facility upgrades or modifications must follow approval processes.</w:t>
        <w:br/>
        <w:t>8. Contractors providing facility services must comply with company standards.</w:t>
        <w:br/>
        <w:t>9. Regular inspections must be conducted and documented.</w:t>
        <w:br/>
        <w:t>10. Facility-related incidents must be reported, investigated, and resolved.</w:t>
      </w:r>
    </w:p>
    <w:p>
      <w:pPr>
        <w:pStyle w:val="Heading2"/>
      </w:pPr>
      <w:r>
        <w:t>5. Procedures</w:t>
      </w:r>
    </w:p>
    <w:p>
      <w:r>
        <w:t>- Planning: Develop facility management plans for each location.</w:t>
        <w:br/>
        <w:t>- Maintenance: Schedule preventive maintenance and handle repairs.</w:t>
        <w:br/>
        <w:t>- Security: Implement access control, surveillance, and visitor management.</w:t>
        <w:br/>
        <w:t>- Emergency Preparedness: Develop evacuation plans and conduct drills.</w:t>
        <w:br/>
        <w:t>- Sustainability: Monitor and improve energy and water use efficiency.</w:t>
        <w:br/>
        <w:t>- Reporting: Record facility inspections, incidents, and corrective actions.</w:t>
      </w:r>
    </w:p>
    <w:p>
      <w:pPr>
        <w:pStyle w:val="Heading2"/>
      </w:pPr>
      <w:r>
        <w:t>6. Responsibilities</w:t>
      </w:r>
    </w:p>
    <w:p>
      <w:r>
        <w:t>- Employees: Use facilities responsibly and report issues.</w:t>
        <w:br/>
        <w:t>- Facility Managers: Oversee daily operations, maintenance, and compliance.</w:t>
        <w:br/>
        <w:t>- Security Teams: Ensure facility access control and safety.</w:t>
        <w:br/>
        <w:t>- Health &amp; Safety Teams: Ensure compliance with OHS requirements.</w:t>
        <w:br/>
        <w:t>- Senior Leadership: Approve major facility investments and ensure alignment with strategy.</w:t>
      </w:r>
    </w:p>
    <w:p>
      <w:pPr>
        <w:pStyle w:val="Heading2"/>
      </w:pPr>
      <w:r>
        <w:t>7. Review &amp; Amendments</w:t>
      </w:r>
    </w:p>
    <w:p>
      <w:r>
        <w:t>This policy will be reviewed annually or after major facility upgrades or incidents.</w:t>
      </w:r>
    </w:p>
    <w:p>
      <w:r>
        <w:br/>
        <w:t>WaveCrest Quality Management System – HRTest © 2025</w:t>
        <w:br/>
        <w:t>Policy Code: WQMS-OPS-FMP-065-2025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