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0070C0"/>
          </w:tcPr>
          <w:p>
            <w:pPr>
              <w:jc w:val="center"/>
            </w:pPr>
            <w:r>
              <w:rPr>
                <w:b/>
                <w:color w:val="FFFFFF"/>
              </w:rPr>
              <w:t>WaveCrest Quality Management System – Policy Document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WQMS-HSEC-RSK-136-2025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Risk Assessment &amp; Hazard Control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09 November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09 November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</w:t>
            </w:r>
          </w:p>
        </w:tc>
      </w:tr>
    </w:tbl>
    <w:p>
      <w:r>
        <w:rPr>
          <w:b/>
        </w:rPr>
        <w:t>1. Purpose</w:t>
      </w:r>
    </w:p>
    <w:p>
      <w:r>
        <w:t>To establish a systematic process for identifying hazards, assessing risks, and implementing effective controls to prevent injury, illness, or damage.</w:t>
      </w:r>
    </w:p>
    <w:p>
      <w:r>
        <w:rPr>
          <w:b/>
        </w:rPr>
        <w:t>2. Scope</w:t>
      </w:r>
    </w:p>
    <w:p>
      <w:r>
        <w:t>Applies to all employees, contractors, and visitors involved in any work activity or process that presents a potential hazard.</w:t>
      </w:r>
    </w:p>
    <w:p>
      <w:r>
        <w:rPr>
          <w:b/>
        </w:rPr>
        <w:t>3. Definitions</w:t>
      </w:r>
    </w:p>
    <w:p>
      <w:r>
        <w:t>Hazard – A source or situation with the potential to cause harm.</w:t>
        <w:br/>
        <w:t>Risk – The likelihood and consequence of that harm occurring.</w:t>
        <w:br/>
        <w:t>Control – A measure implemented to reduce risk to an acceptable level.</w:t>
      </w:r>
    </w:p>
    <w:p>
      <w:r>
        <w:rPr>
          <w:b/>
        </w:rPr>
        <w:t>4. Policy Statements</w:t>
      </w:r>
    </w:p>
    <w:p>
      <w:r>
        <w:t>• All work activities must undergo formal risk assessment prior to commencement.</w:t>
        <w:br/>
        <w:t>• Hierarchy of controls (elimination, substitution, engineering, administrative, PPE) must be applied.</w:t>
        <w:br/>
        <w:t>• Supervisors are responsible for ensuring risk assessments are current and reviewed.</w:t>
        <w:br/>
        <w:t>• Significant hazards must be communicated to all affected personnel.</w:t>
        <w:br/>
        <w:t>• No task may proceed without approved risk controls in place.</w:t>
      </w:r>
    </w:p>
    <w:p>
      <w:r>
        <w:rPr>
          <w:b/>
        </w:rPr>
        <w:t>5. Procedures</w:t>
      </w:r>
    </w:p>
    <w:p>
      <w:r>
        <w:t>5.1. Identify all hazards associated with the activity.</w:t>
        <w:br/>
        <w:t>5.2. Assess risk using the company’s risk matrix.</w:t>
        <w:br/>
        <w:t>5.3. Implement control measures based on the hierarchy of controls.</w:t>
        <w:br/>
        <w:t>5.4. Record findings on the Risk Assessment Form.</w:t>
        <w:br/>
        <w:t>5.5. Monitor and review effectiveness of controls.</w:t>
      </w:r>
    </w:p>
    <w:p>
      <w:r>
        <w:rPr>
          <w:b/>
        </w:rPr>
        <w:t>6. Responsibilities</w:t>
      </w:r>
    </w:p>
    <w:p>
      <w:r>
        <w:t>Supervisors: Conduct and document risk assessments.</w:t>
        <w:br/>
        <w:t>Employees: Participate in risk assessments and follow control measures.</w:t>
        <w:br/>
        <w:t>HSEC Department: Provide training, audit compliance, and maintain records.</w:t>
      </w:r>
    </w:p>
    <w:p>
      <w:r>
        <w:rPr>
          <w:b/>
        </w:rPr>
        <w:t>7. Review &amp; Amendments</w:t>
      </w:r>
    </w:p>
    <w:p>
      <w:r>
        <w:t>Reviewed annually or after significant changes to operations; amendments approved by the Managing Director.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WaveCrest Quality Management System – HRTest © 2025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