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WQMS-HSEC-131-2025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Community Engagement &amp; Social Responsibility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guide company engagement with communities and ensure responsible corporate citizenship.</w:t>
      </w:r>
    </w:p>
    <w:p>
      <w:pPr>
        <w:pStyle w:val="Heading3"/>
      </w:pPr>
      <w:r>
        <w:t>2. Scope</w:t>
      </w:r>
    </w:p>
    <w:p>
      <w:r>
        <w:t>This policy applies to all company projects and operations impacting local communities.</w:t>
      </w:r>
    </w:p>
    <w:p>
      <w:pPr>
        <w:pStyle w:val="Heading3"/>
      </w:pPr>
      <w:r>
        <w:t>3. Definitions</w:t>
      </w:r>
    </w:p>
    <w:p>
      <w:r>
        <w:t>- Community Engagement: Dialogue and collaboration with local communities.</w:t>
        <w:br/>
        <w:t>- Social Responsibility: Ethical contribution to community well-being.</w:t>
      </w:r>
    </w:p>
    <w:p>
      <w:pPr>
        <w:pStyle w:val="Heading3"/>
      </w:pPr>
      <w:r>
        <w:t>4. Policy Statements</w:t>
      </w:r>
    </w:p>
    <w:p>
      <w:r>
        <w:t>1. The company must engage with communities transparently and respectfully.</w:t>
        <w:br/>
        <w:t>2. Social projects must align with community needs.</w:t>
        <w:br/>
        <w:t>3. Employment opportunities must prioritize local communities where feasible.</w:t>
        <w:br/>
        <w:t>4. Environmental and social impacts must be minimized.</w:t>
        <w:br/>
        <w:t>5. Feedback from communities must be incorporated into operations.</w:t>
      </w:r>
    </w:p>
    <w:p>
      <w:pPr>
        <w:pStyle w:val="Heading3"/>
      </w:pPr>
      <w:r>
        <w:t>5. Procedures</w:t>
      </w:r>
    </w:p>
    <w:p>
      <w:r>
        <w:t>- Conduct community consultations.</w:t>
        <w:br/>
        <w:t>- Develop social investment programs.</w:t>
        <w:br/>
        <w:t>- Provide transparent communication about company operations.</w:t>
        <w:br/>
        <w:t>- Address community grievances promptly.</w:t>
        <w:br/>
        <w:t>- Report annually on community engagement activities.</w:t>
      </w:r>
    </w:p>
    <w:p>
      <w:pPr>
        <w:pStyle w:val="Heading3"/>
      </w:pPr>
      <w:r>
        <w:t>6. Responsibilities</w:t>
      </w:r>
    </w:p>
    <w:p>
      <w:r>
        <w:t>- Executive Management: Approve community engagement strategy.</w:t>
        <w:br/>
        <w:t>- Community Relations Manager: Implement programs.</w:t>
        <w:br/>
        <w:t>- Supervisors: Support community initiatives.</w:t>
        <w:br/>
        <w:t>- Employees: Participate in engagement activities.</w:t>
        <w:br/>
        <w:t>- Internal Audit: Review social responsibility compliance.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WQMS-HSEC-131-2025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