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WQMS-GOV-149-2025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Whistleblowing &amp; Reporting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provide safe channels for employees and stakeholders to report unethical or illegal practices.</w:t>
      </w:r>
    </w:p>
    <w:p>
      <w:pPr>
        <w:pStyle w:val="Heading3"/>
      </w:pPr>
      <w:r>
        <w:t>2. Scope</w:t>
      </w:r>
    </w:p>
    <w:p>
      <w:r>
        <w:t>This policy applies to all employees, contractors, and stakeholders interacting with the company.</w:t>
      </w:r>
    </w:p>
    <w:p>
      <w:pPr>
        <w:pStyle w:val="Heading3"/>
      </w:pPr>
      <w:r>
        <w:t>3. Definitions</w:t>
      </w:r>
    </w:p>
    <w:p>
      <w:r>
        <w:t>- Whistleblowing: Disclosure of wrongdoing within the company.</w:t>
        <w:br/>
        <w:t>- Retaliation: Adverse action taken against someone for reporting misconduct.</w:t>
      </w:r>
    </w:p>
    <w:p>
      <w:pPr>
        <w:pStyle w:val="Heading3"/>
      </w:pPr>
      <w:r>
        <w:t>4. Policy Statements</w:t>
      </w:r>
    </w:p>
    <w:p>
      <w:r>
        <w:t>1. Employees must be encouraged to report unethical practices.</w:t>
        <w:br/>
        <w:t>2. Confidentiality of whistleblowers must be protected.</w:t>
        <w:br/>
        <w:t>3. Retaliation against whistleblowers is prohibited.</w:t>
        <w:br/>
        <w:t>4. Reports must be investigated promptly.</w:t>
        <w:br/>
        <w:t>5. Outcomes of investigations must be communicated appropriately.</w:t>
      </w:r>
    </w:p>
    <w:p>
      <w:pPr>
        <w:pStyle w:val="Heading3"/>
      </w:pPr>
      <w:r>
        <w:t>5. Procedures</w:t>
      </w:r>
    </w:p>
    <w:p>
      <w:r>
        <w:t>- Provide anonymous reporting mechanisms.</w:t>
        <w:br/>
        <w:t>- Train employees on whistleblowing procedures.</w:t>
        <w:br/>
        <w:t>- Investigate all reports independently.</w:t>
        <w:br/>
        <w:t>- Protect whistleblowers from retaliation.</w:t>
        <w:br/>
        <w:t>- Document and resolve reported issues.</w:t>
      </w:r>
    </w:p>
    <w:p>
      <w:pPr>
        <w:pStyle w:val="Heading3"/>
      </w:pPr>
      <w:r>
        <w:t>6. Responsibilities</w:t>
      </w:r>
    </w:p>
    <w:p>
      <w:r>
        <w:t>- Executive Management: Ensure whistleblowing framework.</w:t>
        <w:br/>
        <w:t>- Compliance Officer: Administer reporting systems.</w:t>
        <w:br/>
        <w:t>- Supervisors: Support whistleblower protections.</w:t>
        <w:br/>
        <w:t>- Employees: Report misconduct responsibly.</w:t>
        <w:br/>
        <w:t>- Internal Audit: Review effectiveness of system.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WQMS-GOV-149-2025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